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146F59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146F59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локального сметного расчета на выполнение работ </w:t>
      </w:r>
      <w:r w:rsidR="005C2CAB">
        <w:rPr>
          <w:b/>
          <w:sz w:val="28"/>
          <w:szCs w:val="28"/>
        </w:rPr>
        <w:br/>
      </w:r>
      <w:r w:rsidR="00953CC5">
        <w:rPr>
          <w:b/>
          <w:sz w:val="28"/>
          <w:szCs w:val="28"/>
        </w:rPr>
        <w:t xml:space="preserve">по ремонту автобусных остановок на автомобильной дороге </w:t>
      </w:r>
      <w:r w:rsidR="005C2CAB">
        <w:rPr>
          <w:b/>
          <w:sz w:val="28"/>
          <w:szCs w:val="28"/>
        </w:rPr>
        <w:br/>
      </w:r>
      <w:proofErr w:type="spellStart"/>
      <w:r w:rsidR="00953CC5">
        <w:rPr>
          <w:b/>
          <w:sz w:val="28"/>
          <w:szCs w:val="28"/>
        </w:rPr>
        <w:t>Ев</w:t>
      </w:r>
      <w:r w:rsidR="009449C9">
        <w:rPr>
          <w:b/>
          <w:sz w:val="28"/>
          <w:szCs w:val="28"/>
        </w:rPr>
        <w:t>с</w:t>
      </w:r>
      <w:r w:rsidR="00953CC5">
        <w:rPr>
          <w:b/>
          <w:sz w:val="28"/>
          <w:szCs w:val="28"/>
        </w:rPr>
        <w:t>ино-Греково-Пачи-Вынур</w:t>
      </w:r>
      <w:proofErr w:type="spellEnd"/>
      <w:r w:rsidR="00953CC5">
        <w:rPr>
          <w:b/>
          <w:sz w:val="28"/>
          <w:szCs w:val="28"/>
        </w:rPr>
        <w:t xml:space="preserve"> </w:t>
      </w:r>
      <w:proofErr w:type="spellStart"/>
      <w:r w:rsidR="00953CC5">
        <w:rPr>
          <w:b/>
          <w:sz w:val="28"/>
          <w:szCs w:val="28"/>
        </w:rPr>
        <w:t>Тужинского</w:t>
      </w:r>
      <w:proofErr w:type="spellEnd"/>
      <w:r w:rsidR="00953CC5">
        <w:rPr>
          <w:b/>
          <w:sz w:val="28"/>
          <w:szCs w:val="28"/>
        </w:rPr>
        <w:t xml:space="preserve"> района Кировской области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43234F" w:rsidRPr="004C5A4D" w:rsidRDefault="0043234F" w:rsidP="004323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5C2CAB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5C2CAB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и требования к их содержанию» и на основании статьи 32 Устава </w:t>
      </w:r>
      <w:proofErr w:type="spellStart"/>
      <w:r w:rsidR="0036176B">
        <w:rPr>
          <w:sz w:val="28"/>
          <w:szCs w:val="28"/>
        </w:rPr>
        <w:t>Тужинского</w:t>
      </w:r>
      <w:proofErr w:type="spellEnd"/>
      <w:r w:rsidR="003617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>Утвердить локальный сметный расчет стоимостью 253 477 (двести пятьдесят три тысячи ч</w:t>
      </w:r>
      <w:r w:rsidR="005C2CAB">
        <w:rPr>
          <w:sz w:val="28"/>
          <w:szCs w:val="28"/>
        </w:rPr>
        <w:t>етыреста семьдесят семь) рублей</w:t>
      </w:r>
      <w:r w:rsidRPr="00C11D1A">
        <w:rPr>
          <w:sz w:val="28"/>
          <w:szCs w:val="28"/>
        </w:rPr>
        <w:t xml:space="preserve"> </w:t>
      </w:r>
      <w:r w:rsidR="0036176B">
        <w:rPr>
          <w:sz w:val="28"/>
          <w:szCs w:val="28"/>
        </w:rPr>
        <w:t xml:space="preserve">на выполнение работ по ремонту автобусных остановок на автомобильной дороге </w:t>
      </w:r>
      <w:proofErr w:type="spellStart"/>
      <w:r w:rsidR="0036176B">
        <w:rPr>
          <w:sz w:val="28"/>
          <w:szCs w:val="28"/>
        </w:rPr>
        <w:t>Евсино-Греково-Пачи-Вынур</w:t>
      </w:r>
      <w:proofErr w:type="spellEnd"/>
      <w:r w:rsidR="0036176B">
        <w:rPr>
          <w:sz w:val="28"/>
          <w:szCs w:val="28"/>
        </w:rPr>
        <w:t xml:space="preserve"> </w:t>
      </w:r>
      <w:proofErr w:type="spellStart"/>
      <w:r w:rsidR="0036176B">
        <w:rPr>
          <w:sz w:val="28"/>
          <w:szCs w:val="28"/>
        </w:rPr>
        <w:t>Тужинского</w:t>
      </w:r>
      <w:proofErr w:type="spellEnd"/>
      <w:r w:rsidR="0036176B">
        <w:rPr>
          <w:sz w:val="28"/>
          <w:szCs w:val="28"/>
        </w:rPr>
        <w:t xml:space="preserve"> района Кировской области </w:t>
      </w:r>
      <w:r w:rsidRPr="00C11D1A">
        <w:rPr>
          <w:sz w:val="28"/>
          <w:szCs w:val="28"/>
        </w:rPr>
        <w:t>согласно приложению.</w:t>
      </w:r>
    </w:p>
    <w:p w:rsidR="0043234F" w:rsidRPr="00C11D1A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законную силу с момента опубликования в Бю</w:t>
      </w:r>
      <w:r w:rsidR="00E213AF">
        <w:rPr>
          <w:sz w:val="28"/>
          <w:szCs w:val="28"/>
        </w:rPr>
        <w:t>ллетене муниципальных нормативных</w:t>
      </w:r>
      <w:r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</w:t>
      </w:r>
    </w:p>
    <w:p w:rsidR="0043234F" w:rsidRPr="00C11D1A" w:rsidRDefault="0043234F" w:rsidP="005C2CAB">
      <w:pPr>
        <w:pStyle w:val="heading0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</w:t>
      </w:r>
      <w:r w:rsidR="005C2CAB">
        <w:rPr>
          <w:sz w:val="28"/>
          <w:szCs w:val="28"/>
        </w:rPr>
        <w:br/>
      </w:r>
      <w:r w:rsidRPr="00C11D1A">
        <w:rPr>
          <w:sz w:val="28"/>
          <w:szCs w:val="28"/>
        </w:rPr>
        <w:t>по жизнеобеспечению</w:t>
      </w:r>
      <w:r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</w:t>
      </w:r>
      <w:r w:rsidR="005C2CAB">
        <w:rPr>
          <w:sz w:val="28"/>
          <w:szCs w:val="28"/>
        </w:rPr>
        <w:br/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5C2CAB" w:rsidRDefault="005C2CAB" w:rsidP="0043234F">
      <w:pPr>
        <w:jc w:val="both"/>
        <w:rPr>
          <w:color w:val="000000"/>
          <w:sz w:val="28"/>
          <w:szCs w:val="28"/>
        </w:rPr>
      </w:pPr>
    </w:p>
    <w:p w:rsidR="005C2CAB" w:rsidRDefault="005C2CAB" w:rsidP="0043234F">
      <w:pPr>
        <w:jc w:val="both"/>
        <w:rPr>
          <w:color w:val="000000"/>
          <w:sz w:val="28"/>
          <w:szCs w:val="28"/>
        </w:rPr>
      </w:pPr>
    </w:p>
    <w:p w:rsidR="005C2CAB" w:rsidRDefault="005C2CAB" w:rsidP="0043234F">
      <w:pPr>
        <w:jc w:val="both"/>
        <w:rPr>
          <w:color w:val="000000"/>
          <w:sz w:val="28"/>
          <w:szCs w:val="28"/>
        </w:rPr>
      </w:pPr>
    </w:p>
    <w:p w:rsidR="0043234F" w:rsidRDefault="0036176B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43234F" w:rsidRPr="00C11D1A">
        <w:rPr>
          <w:color w:val="000000"/>
          <w:sz w:val="28"/>
          <w:szCs w:val="28"/>
        </w:rPr>
        <w:t xml:space="preserve"> </w:t>
      </w:r>
      <w:proofErr w:type="spellStart"/>
      <w:r w:rsidR="0043234F" w:rsidRPr="00C11D1A">
        <w:rPr>
          <w:color w:val="000000"/>
          <w:sz w:val="28"/>
          <w:szCs w:val="28"/>
        </w:rPr>
        <w:t>Тужинского</w:t>
      </w:r>
      <w:proofErr w:type="spellEnd"/>
      <w:r w:rsidR="0043234F" w:rsidRPr="00C11D1A">
        <w:rPr>
          <w:color w:val="000000"/>
          <w:sz w:val="28"/>
          <w:szCs w:val="28"/>
        </w:rPr>
        <w:t xml:space="preserve"> </w:t>
      </w:r>
    </w:p>
    <w:p w:rsidR="0043234F" w:rsidRPr="00C11D1A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</w:t>
      </w:r>
      <w:r w:rsidR="00146F59">
        <w:rPr>
          <w:color w:val="000000"/>
          <w:sz w:val="28"/>
          <w:szCs w:val="28"/>
        </w:rPr>
        <w:t xml:space="preserve">йона       </w:t>
      </w:r>
      <w:r w:rsidR="0036176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proofErr w:type="gramStart"/>
      <w:r w:rsidR="0036176B">
        <w:rPr>
          <w:color w:val="000000"/>
          <w:sz w:val="28"/>
          <w:szCs w:val="28"/>
        </w:rPr>
        <w:t>Бледных</w:t>
      </w:r>
      <w:proofErr w:type="gramEnd"/>
    </w:p>
    <w:p w:rsidR="003C4AD6" w:rsidRDefault="003C4AD6" w:rsidP="002A04FF">
      <w:pPr>
        <w:spacing w:after="120"/>
        <w:ind w:left="5396"/>
        <w:rPr>
          <w:sz w:val="26"/>
          <w:szCs w:val="26"/>
        </w:rPr>
      </w:pPr>
    </w:p>
    <w:p w:rsidR="00234A00" w:rsidRDefault="00234A00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t>П</w:t>
      </w:r>
      <w:r w:rsidR="004E3F53">
        <w:rPr>
          <w:sz w:val="26"/>
          <w:szCs w:val="26"/>
        </w:rPr>
        <w:t>риложение</w:t>
      </w:r>
    </w:p>
    <w:p w:rsidR="005C2CAB" w:rsidRDefault="005C2CAB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3C4AD6" w:rsidRDefault="003C4AD6" w:rsidP="00234A00">
      <w:pPr>
        <w:ind w:left="5112" w:firstLine="284"/>
        <w:rPr>
          <w:sz w:val="26"/>
          <w:szCs w:val="26"/>
        </w:rPr>
      </w:pPr>
    </w:p>
    <w:p w:rsidR="00234A00" w:rsidRDefault="005C2CAB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proofErr w:type="spellStart"/>
      <w:r w:rsidRPr="00531463">
        <w:rPr>
          <w:sz w:val="26"/>
          <w:szCs w:val="26"/>
        </w:rPr>
        <w:t>Тужинского</w:t>
      </w:r>
      <w:proofErr w:type="spellEnd"/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3C4AD6" w:rsidRDefault="009D6CDB" w:rsidP="003C4AD6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46F59">
        <w:rPr>
          <w:sz w:val="26"/>
          <w:szCs w:val="26"/>
        </w:rPr>
        <w:t>30.08.2019</w:t>
      </w:r>
      <w:r w:rsidR="005C2CAB">
        <w:rPr>
          <w:sz w:val="26"/>
          <w:szCs w:val="26"/>
        </w:rPr>
        <w:t xml:space="preserve"> </w:t>
      </w:r>
      <w:r w:rsidR="004C538D">
        <w:rPr>
          <w:sz w:val="26"/>
          <w:szCs w:val="26"/>
        </w:rPr>
        <w:t xml:space="preserve">№ </w:t>
      </w:r>
      <w:r w:rsidR="00146F59">
        <w:rPr>
          <w:sz w:val="26"/>
          <w:szCs w:val="26"/>
        </w:rPr>
        <w:t>278</w:t>
      </w:r>
    </w:p>
    <w:p w:rsidR="00F54860" w:rsidRDefault="00672661" w:rsidP="00146F59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400800" cy="7772400"/>
            <wp:effectExtent l="19050" t="0" r="0" b="0"/>
            <wp:docPr id="3" name="Рисунок 1" descr="C:\Users\spetsialist_ASY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tsialist_ASY\Desktop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9C320A" w:rsidP="009C320A">
      <w:pPr>
        <w:rPr>
          <w:b/>
          <w:sz w:val="26"/>
          <w:szCs w:val="26"/>
        </w:rPr>
      </w:pPr>
      <w:r w:rsidRPr="009C320A">
        <w:rPr>
          <w:noProof/>
          <w:szCs w:val="26"/>
        </w:rPr>
        <w:lastRenderedPageBreak/>
        <w:drawing>
          <wp:inline distT="0" distB="0" distL="0" distR="0">
            <wp:extent cx="6151880" cy="8792573"/>
            <wp:effectExtent l="19050" t="0" r="127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79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9C320A" w:rsidP="009C320A">
      <w:pPr>
        <w:rPr>
          <w:b/>
          <w:sz w:val="26"/>
          <w:szCs w:val="26"/>
        </w:rPr>
      </w:pPr>
      <w:r w:rsidRPr="009C320A">
        <w:rPr>
          <w:noProof/>
          <w:szCs w:val="26"/>
        </w:rPr>
        <w:lastRenderedPageBreak/>
        <w:drawing>
          <wp:inline distT="0" distB="0" distL="0" distR="0">
            <wp:extent cx="6151880" cy="8810100"/>
            <wp:effectExtent l="19050" t="0" r="127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8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9C320A" w:rsidP="009C320A">
      <w:pPr>
        <w:rPr>
          <w:b/>
          <w:sz w:val="26"/>
          <w:szCs w:val="26"/>
        </w:rPr>
      </w:pPr>
      <w:r w:rsidRPr="009C320A">
        <w:rPr>
          <w:noProof/>
          <w:szCs w:val="26"/>
        </w:rPr>
        <w:drawing>
          <wp:inline distT="0" distB="0" distL="0" distR="0">
            <wp:extent cx="6151880" cy="7665020"/>
            <wp:effectExtent l="19050" t="0" r="127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76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9C320A" w:rsidP="009C320A">
      <w:pPr>
        <w:rPr>
          <w:b/>
          <w:sz w:val="26"/>
          <w:szCs w:val="26"/>
        </w:rPr>
      </w:pPr>
      <w:r w:rsidRPr="009C320A">
        <w:rPr>
          <w:noProof/>
          <w:szCs w:val="26"/>
        </w:rPr>
        <w:lastRenderedPageBreak/>
        <w:drawing>
          <wp:inline distT="0" distB="0" distL="0" distR="0">
            <wp:extent cx="6151880" cy="8149926"/>
            <wp:effectExtent l="19050" t="0" r="127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14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9C320A" w:rsidP="009C320A">
      <w:pPr>
        <w:rPr>
          <w:b/>
          <w:sz w:val="26"/>
          <w:szCs w:val="26"/>
        </w:rPr>
      </w:pPr>
      <w:r w:rsidRPr="009C320A">
        <w:rPr>
          <w:noProof/>
          <w:szCs w:val="26"/>
        </w:rPr>
        <w:drawing>
          <wp:inline distT="0" distB="0" distL="0" distR="0">
            <wp:extent cx="6151880" cy="7805234"/>
            <wp:effectExtent l="19050" t="0" r="127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780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20A" w:rsidRDefault="009C320A" w:rsidP="009C320A">
      <w:pPr>
        <w:rPr>
          <w:b/>
          <w:sz w:val="26"/>
          <w:szCs w:val="26"/>
        </w:rPr>
      </w:pPr>
    </w:p>
    <w:p w:rsidR="009C320A" w:rsidRDefault="009C320A" w:rsidP="009C320A">
      <w:pPr>
        <w:rPr>
          <w:b/>
          <w:sz w:val="26"/>
          <w:szCs w:val="26"/>
        </w:rPr>
      </w:pPr>
    </w:p>
    <w:p w:rsidR="009C320A" w:rsidRDefault="009C320A" w:rsidP="009C320A">
      <w:pPr>
        <w:rPr>
          <w:b/>
          <w:sz w:val="26"/>
          <w:szCs w:val="26"/>
        </w:rPr>
      </w:pPr>
    </w:p>
    <w:p w:rsidR="009C320A" w:rsidRDefault="009C320A" w:rsidP="009C320A">
      <w:pPr>
        <w:rPr>
          <w:b/>
          <w:sz w:val="26"/>
          <w:szCs w:val="26"/>
        </w:rPr>
      </w:pPr>
    </w:p>
    <w:p w:rsidR="009C320A" w:rsidRDefault="009C320A" w:rsidP="009C320A">
      <w:pPr>
        <w:rPr>
          <w:b/>
          <w:sz w:val="26"/>
          <w:szCs w:val="26"/>
        </w:rPr>
      </w:pPr>
    </w:p>
    <w:p w:rsidR="009C320A" w:rsidRDefault="009C320A" w:rsidP="009C320A">
      <w:pPr>
        <w:rPr>
          <w:b/>
          <w:sz w:val="26"/>
          <w:szCs w:val="26"/>
        </w:rPr>
      </w:pPr>
    </w:p>
    <w:p w:rsidR="009C320A" w:rsidRDefault="009C320A" w:rsidP="009C320A">
      <w:pPr>
        <w:rPr>
          <w:b/>
          <w:sz w:val="26"/>
          <w:szCs w:val="26"/>
        </w:rPr>
      </w:pPr>
      <w:r w:rsidRPr="009C320A">
        <w:rPr>
          <w:noProof/>
          <w:szCs w:val="26"/>
        </w:rPr>
        <w:lastRenderedPageBreak/>
        <w:drawing>
          <wp:inline distT="0" distB="0" distL="0" distR="0">
            <wp:extent cx="6151880" cy="6391412"/>
            <wp:effectExtent l="19050" t="0" r="127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39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F54860" w:rsidP="004C538D">
      <w:pPr>
        <w:ind w:left="5396"/>
        <w:rPr>
          <w:b/>
          <w:sz w:val="26"/>
          <w:szCs w:val="26"/>
        </w:rPr>
      </w:pPr>
    </w:p>
    <w:p w:rsidR="00F54860" w:rsidRDefault="00F54860" w:rsidP="004C538D">
      <w:pPr>
        <w:ind w:left="5396"/>
        <w:rPr>
          <w:b/>
          <w:sz w:val="26"/>
          <w:szCs w:val="26"/>
        </w:rPr>
      </w:pPr>
    </w:p>
    <w:sectPr w:rsidR="00F54860" w:rsidSect="0036176B">
      <w:pgSz w:w="12240" w:h="15840"/>
      <w:pgMar w:top="567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AB" w:rsidRDefault="005C2CAB" w:rsidP="00531463">
      <w:r>
        <w:separator/>
      </w:r>
    </w:p>
  </w:endnote>
  <w:endnote w:type="continuationSeparator" w:id="1">
    <w:p w:rsidR="005C2CAB" w:rsidRDefault="005C2CA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AB" w:rsidRDefault="005C2CAB" w:rsidP="00531463">
      <w:r>
        <w:separator/>
      </w:r>
    </w:p>
  </w:footnote>
  <w:footnote w:type="continuationSeparator" w:id="1">
    <w:p w:rsidR="005C2CAB" w:rsidRDefault="005C2CA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0701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6F59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4AD6"/>
    <w:rsid w:val="003D3324"/>
    <w:rsid w:val="003D62BD"/>
    <w:rsid w:val="003D6A49"/>
    <w:rsid w:val="003D76E1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DFA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2CAB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54D6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2661"/>
    <w:rsid w:val="00673103"/>
    <w:rsid w:val="006731F9"/>
    <w:rsid w:val="00673426"/>
    <w:rsid w:val="00674FC6"/>
    <w:rsid w:val="00675F9C"/>
    <w:rsid w:val="00681CD2"/>
    <w:rsid w:val="00682C95"/>
    <w:rsid w:val="00684F30"/>
    <w:rsid w:val="00687B05"/>
    <w:rsid w:val="006906FF"/>
    <w:rsid w:val="006A0ADB"/>
    <w:rsid w:val="006A0E04"/>
    <w:rsid w:val="006A3B40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153A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49C9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320A"/>
    <w:rsid w:val="009C426B"/>
    <w:rsid w:val="009C7536"/>
    <w:rsid w:val="009C77B3"/>
    <w:rsid w:val="009D25A5"/>
    <w:rsid w:val="009D3DDB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27A0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A66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1D8E"/>
    <w:rsid w:val="00B73896"/>
    <w:rsid w:val="00B74ECC"/>
    <w:rsid w:val="00B77CF9"/>
    <w:rsid w:val="00B80FE6"/>
    <w:rsid w:val="00B84CBF"/>
    <w:rsid w:val="00B87F67"/>
    <w:rsid w:val="00B90783"/>
    <w:rsid w:val="00B92C7C"/>
    <w:rsid w:val="00B93D5B"/>
    <w:rsid w:val="00BA1D68"/>
    <w:rsid w:val="00BA30C6"/>
    <w:rsid w:val="00BB0675"/>
    <w:rsid w:val="00BB0794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0E48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0C06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5C50-CDF4-4100-9727-39B9BD1F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1611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Супер</cp:lastModifiedBy>
  <cp:revision>12</cp:revision>
  <cp:lastPrinted>2019-08-30T08:49:00Z</cp:lastPrinted>
  <dcterms:created xsi:type="dcterms:W3CDTF">2019-09-04T08:27:00Z</dcterms:created>
  <dcterms:modified xsi:type="dcterms:W3CDTF">2019-09-09T05:14:00Z</dcterms:modified>
</cp:coreProperties>
</file>